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A3" w:rsidRPr="0089344C" w:rsidRDefault="00F92DA3" w:rsidP="00F92DA3">
      <w:pPr>
        <w:pStyle w:val="Normlnywebov"/>
        <w:rPr>
          <w:b/>
        </w:rPr>
      </w:pPr>
      <w:r>
        <w:t xml:space="preserve">Praktický návod – ako sa stať živnostníkom </w:t>
      </w:r>
      <w:r>
        <w:rPr>
          <w:noProof/>
        </w:rPr>
        <w:drawing>
          <wp:inline distT="0" distB="0" distL="0" distR="0">
            <wp:extent cx="152400" cy="152400"/>
            <wp:effectExtent l="19050" t="0" r="0" b="0"/>
            <wp:docPr id="1" name="Obrázok 1" descr="https://static.xx.fbcdn.net/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a5/1.5/16/1f642.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Pr>
        <w:t>:)</w:t>
      </w:r>
      <w:r w:rsidR="0089344C">
        <w:rPr>
          <w:rStyle w:val="7oe"/>
        </w:rPr>
        <w:t xml:space="preserve">  </w:t>
      </w:r>
      <w:r w:rsidR="0089344C" w:rsidRPr="0089344C">
        <w:rPr>
          <w:rStyle w:val="7oe"/>
          <w:b/>
        </w:rPr>
        <w:t>(MINELL - účtovný servis)</w:t>
      </w:r>
    </w:p>
    <w:p w:rsidR="00F92DA3" w:rsidRDefault="00F92DA3" w:rsidP="00F92DA3">
      <w:pPr>
        <w:pStyle w:val="Normlnywebov"/>
      </w:pPr>
      <w:r>
        <w:t xml:space="preserve">Život nám prináša rôzne situácie, ktoré nám umožňujú prehodnotiť naše pôsobenie na pracovnom trhu. Sú ľudia, ktorým vyhovuje práca na pracovný pomer a na druhej strane sú takí, ktorí vyžadujú určitú dávku adrenalínu, prípadne priestor na sebarealizáciu a rozmýšľajú o založení živnosti. </w:t>
      </w:r>
      <w:r>
        <w:br/>
        <w:t xml:space="preserve">Čo všetko </w:t>
      </w:r>
      <w:proofErr w:type="spellStart"/>
      <w:r>
        <w:t>obnáša</w:t>
      </w:r>
      <w:proofErr w:type="spellEnd"/>
      <w:r>
        <w:t xml:space="preserve"> založenie živnosti a aké povinnosti sú s tým spojené? </w:t>
      </w:r>
      <w:r>
        <w:br/>
        <w:t>Dozviete sa o pár riadkov nižšie.</w:t>
      </w:r>
    </w:p>
    <w:p w:rsidR="00F92DA3" w:rsidRDefault="00F92DA3" w:rsidP="00F92DA3">
      <w:pPr>
        <w:pStyle w:val="Normlnywebov"/>
      </w:pPr>
      <w:r>
        <w:t>Najskôr si definujme, čo to tá živnosť je a kedy je potrebná.</w:t>
      </w:r>
      <w:r>
        <w:br/>
        <w:t>Podľa § 2 zákona č. 455/1991 Zb. zákona o živnostenskom podnikaní je živnosť sústavná činnosť prevádzkovaná samostatne, vo vlastnom mene, na vlastnú zodpovednosť, za účelom dosiahnutia zisku a za podmienok ustanovených týmto zákonom.</w:t>
      </w:r>
      <w:r>
        <w:br/>
        <w:t>Z toho vyplýva, že každá osoba, ktorá sa rozhodla podnikať a definuje svoje podnikanie podľa vyššie uvedeného paragrafu je povinná požiadať Živnostenský úrad o živnostenské oprávnenie tzv. živnostenský list.</w:t>
      </w:r>
      <w:r>
        <w:br/>
        <w:t>(Zákon o živnostenskom podnikaní v § 3 a § 4 definuje činnosti, na vykonávanie ktorých sa živnostenské oprávnenie nevyžaduje, ale vykonávajú sa napr. podľa autorského zákona. Ide o slobodné povolanie a tomu sa budem venovať v nasledujúcom článku.)</w:t>
      </w:r>
    </w:p>
    <w:p w:rsidR="00F92DA3" w:rsidRDefault="00F92DA3" w:rsidP="00F92DA3">
      <w:pPr>
        <w:pStyle w:val="Normlnywebov"/>
      </w:pPr>
      <w:r>
        <w:t>Postupnosť krokov pri založení živnosti:</w:t>
      </w:r>
    </w:p>
    <w:p w:rsidR="00F92DA3" w:rsidRDefault="00F92DA3" w:rsidP="00F92DA3">
      <w:pPr>
        <w:pStyle w:val="Normlnywebov"/>
      </w:pPr>
      <w:r>
        <w:t xml:space="preserve">1. Návšteva živnostenského úradu (fyzická osoba v mieste bydliska, právnická osoba v mieste sídla spoločnosti) alebo elektronicky na portáli </w:t>
      </w:r>
      <w:hyperlink r:id="rId5" w:tgtFrame="_blank" w:history="1">
        <w:r>
          <w:rPr>
            <w:rStyle w:val="Hypertextovprepojenie"/>
          </w:rPr>
          <w:t>www.slovensko.sk</w:t>
        </w:r>
      </w:hyperlink>
      <w:r>
        <w:t xml:space="preserve"> pomocou elektronického občianskeho preukazu. Na príslušnom úrade je potrebné vyplniť Formulár ohlásenia živnosti, uviesť na ňom všetky predmety podnikania, vyžiadať výpis z registra trestov a v prípade remeselnej a viazanej živnosti doložiť doklady preukazujúce spôsobilosť na vykonávanie činnosti. V prípade právnickej osoby je potrebné doložiť úradne overenú kópiu spoločenskej zmluvy prípadne zakladateľskej listiny.</w:t>
      </w:r>
    </w:p>
    <w:p w:rsidR="00F92DA3" w:rsidRDefault="00F92DA3" w:rsidP="00F92DA3">
      <w:pPr>
        <w:pStyle w:val="Normlnywebov"/>
      </w:pPr>
      <w:r>
        <w:t>2. Podať prihlášku na verejné zdravotné poistenie najneskôr do 8 dní od začiatku podnikania. Oznamovacia povinnosť sa splní vyplnením osobitnej časti Formulára na ohlásenie živnosti s názvom Prihláška na verejné zdravotníctvo. V tomto prípade oznamovaciu povinnosť plní za podnikateľa Živnostenský úrad.</w:t>
      </w:r>
      <w:r>
        <w:br/>
        <w:t xml:space="preserve">Nakoľko začínajúci podnikateľ nepodával v minulom období daňové priznanie a zdravotná poisťovňa nemá informáciu o výške jeho príjmu za predchádzajúce obdobie, vždy odvádza preddavky na zdravotné poistenie vo výške 14% z minimálneho vymeriavacieho základu 429 €, </w:t>
      </w:r>
      <w:proofErr w:type="spellStart"/>
      <w:r>
        <w:t>tj</w:t>
      </w:r>
      <w:proofErr w:type="spellEnd"/>
      <w:r>
        <w:t>. 60,06 € mesačne. V júli 2017 zdravotná poisťovňa na základe podaného daňového priznania za rok 2016 spracuje Ročné zúčtovanie poistného a informuje podnikateľa o vzniknutom nedoplatku alebo preplatku.</w:t>
      </w:r>
    </w:p>
    <w:p w:rsidR="00F92DA3" w:rsidRDefault="00F92DA3" w:rsidP="00F92DA3">
      <w:pPr>
        <w:pStyle w:val="Normlnywebov"/>
      </w:pPr>
      <w:r>
        <w:t xml:space="preserve">3. Požiadať daňový úrad o registráciu na daň z príjmov (DIČ) do konca nasledujúceho kalendárneho mesiaca, odkedy podnikateľ získal oprávnenie na podnikanie. </w:t>
      </w:r>
      <w:r>
        <w:br/>
        <w:t>Tieto kroky je možné splniť vypísaním príslušných častí Formulára ohlásenia živnosti a keďže Živnostenské úrady fungujú ako jednotné kontaktné miesta, všetky kroky splnia za podnikateľa.</w:t>
      </w:r>
      <w:r>
        <w:br/>
        <w:t>Potom už len stačí priložiť doklad o zaplatení správneho poplatku a do troch pracovných dní vám úrad vydá osvedčenie.</w:t>
      </w:r>
    </w:p>
    <w:p w:rsidR="00F92DA3" w:rsidRDefault="00F92DA3" w:rsidP="00F92DA3">
      <w:pPr>
        <w:pStyle w:val="Normlnywebov"/>
      </w:pPr>
      <w:r>
        <w:lastRenderedPageBreak/>
        <w:t>Správne poplatky:</w:t>
      </w:r>
      <w:r>
        <w:br/>
        <w:t>Osobné ohlásenie voľnej živnosti – 5 eur</w:t>
      </w:r>
      <w:r>
        <w:br/>
        <w:t>Osobné ohlásenie remeselnej a viazanej živnosti – 15 eur</w:t>
      </w:r>
      <w:r>
        <w:br/>
        <w:t>Elektronické ohlásenie voľnej živnosti – bez poplatku</w:t>
      </w:r>
      <w:r>
        <w:br/>
        <w:t>Elektronické ohlásenie remeselnej a viazanej živnosti – 7,50 €</w:t>
      </w:r>
    </w:p>
    <w:p w:rsidR="00F92DA3" w:rsidRDefault="00F92DA3" w:rsidP="00F92DA3">
      <w:pPr>
        <w:pStyle w:val="Normlnywebov"/>
      </w:pPr>
      <w:r>
        <w:t>4. Sociálne odvody - podnikateľ podnikajúci na základe novozaloženej živnosti nemá prvý rok podnikania povinnosť prihlasovať sa do Sociálnej Poisťovne na platenie odvodov. Výšku odvodov mu stanoví Sociálna poisťovňa vždy k 1.7. 2017 na základe odovzdaného Daňového priznania za rok 2016. Ak podnikateľ dosiahne za rok 2016 hrubý zdaniteľný príjem nižší ako 5298 €, nevznikne mu povinnosť platiť odvody na sociálne poistenie ani v roku 2017, no stále existuje možnosť prihlásiť sa do Sociálnej Poisťovne ako dobrovoľný platca poistného. V tom prípade sa obdobie bude započítavať do dôchodku a podnikateľ bude mať nárok na nemocenskú dávku v prípade PN, prípadne na dávku v nezamestnanosti.</w:t>
      </w:r>
    </w:p>
    <w:p w:rsidR="00F92DA3" w:rsidRDefault="00F92DA3" w:rsidP="00F92DA3">
      <w:pPr>
        <w:pStyle w:val="Normlnywebov"/>
      </w:pPr>
      <w:r>
        <w:t>5. Podnikateľský účet – nie je povinnosťou podnikateľa zriadiť si podnikateľský účet, ale pre prehľadnosť príjmov a výdavkov je to určite výhodnejšie. Po zriadení podnikateľského účtu je potrebné oznámiť číslo bankového účtu na Daňovom úrade prostredníctvom Žiadosti o registráciu, oznámenie zmien, žiadosť o zrušenie registrácie na daň z príjmov a daň z pridanej hodnoty.</w:t>
      </w:r>
      <w:r>
        <w:br/>
        <w:t>-------------------------------------------------------------------------------------</w:t>
      </w:r>
    </w:p>
    <w:p w:rsidR="00F92DA3" w:rsidRDefault="00F92DA3" w:rsidP="00F92DA3">
      <w:pPr>
        <w:pStyle w:val="Normlnywebov"/>
      </w:pPr>
      <w:r>
        <w:t>Živnosť popri zamestnaní alebo rodičovskej dovolenke.</w:t>
      </w:r>
    </w:p>
    <w:p w:rsidR="00F92DA3" w:rsidRDefault="00F92DA3" w:rsidP="00F92DA3">
      <w:pPr>
        <w:pStyle w:val="Normlnywebov"/>
      </w:pPr>
      <w:r>
        <w:t>V praxi sa veľakrát vyskytnú rôzne kombinácie podnikania. Napr. podnikateľ je zamestnaný v zamestnaneckom pomere a popri zamestnaní si privyrába činnosťou, na vykonávanie ktorej je potrebné živnostenské oprávnenie. Alebo mamička na rodičovskej dovolenke sa rozhodne počas rodičovskej dovolenky rozbehnúť podnikanie (podotýkam, že mamička na rodičovskej dovolenke nepríde o rodičovský príspevok). Pre obidve tieto skupiny platia nasledujúce povinnosti:</w:t>
      </w:r>
    </w:p>
    <w:p w:rsidR="00F92DA3" w:rsidRDefault="00F92DA3" w:rsidP="00F92DA3">
      <w:pPr>
        <w:pStyle w:val="Normlnywebov"/>
      </w:pPr>
      <w:r>
        <w:t>- Splniť rovnaké kroky ako pri založení živnosti, kedy osoba nemá zamestnanecký pomer alebo nie je na rodičovskej dovolenke.</w:t>
      </w:r>
    </w:p>
    <w:p w:rsidR="00F92DA3" w:rsidRDefault="00F92DA3" w:rsidP="00F92DA3">
      <w:pPr>
        <w:pStyle w:val="Normlnywebov"/>
      </w:pPr>
      <w:r>
        <w:t>- Prvý rok podnikania podnikateľovi nevzniká povinnosť platiť odvody do Sociálnej poisťovne, povinnosť mu vznikne najskôr v roku 2017, kedy mu Sociálna poisťovňa vypočíta výšku odvodov na základe daňového priznania za rok 2016. Ak podnikateľ nedosiahne hrubý zdaniteľný príjem za rok 2016 viac ako 5298 €, povinnosť mu nevznikne ani v roku 2017</w:t>
      </w:r>
    </w:p>
    <w:p w:rsidR="00F92DA3" w:rsidRDefault="00F92DA3" w:rsidP="00F92DA3">
      <w:pPr>
        <w:pStyle w:val="Normlnywebov"/>
      </w:pPr>
      <w:r>
        <w:t xml:space="preserve">- Zdravotné poistenie: podnikateľovi, ktorý podniká na základe živnostenského oprávnenia a zároveň je zamestnaný, alebo na rodičovskej dovolenke, vzniká súbeh živnostníka a poistenca štátu, resp. poistenca, za ktoré zdravotné poistenie odvádza zamestnávateľ. V tomto prípade platí, že poistné sa odvádza iba z príjmov, ktoré podnikateľ reálne dosiahne, nie z minimálneho vymeriavacieho základu. Takýto podnikateľ má možnosť, určiť si mesačné preddavky na zdravotné poistenie podľa vlastnej vôle. To znamená, že môžu byť aj nulové. Netreba však zabúdať, že zdravotná poisťovňa nasledujúci rok takisto urobí na základe dosiahnutého príjmu za rok 2016 ročné zúčtovanie poistného a vypočíta výšku nedoplatku alebo preplatku. V prípade, že si podnikateľ stanovil nulové preddavky na zdravotné poistenie a za rok dosiahol vyšší príjem môže sa dostať do situácie, že bude musieť jednorázovo doplatiť zdravotnej poisťovni vyššiu sumu odvodov. </w:t>
      </w:r>
    </w:p>
    <w:p w:rsidR="00F92DA3" w:rsidRDefault="00F92DA3" w:rsidP="00F92DA3">
      <w:pPr>
        <w:pStyle w:val="Normlnywebov"/>
      </w:pPr>
      <w:r>
        <w:lastRenderedPageBreak/>
        <w:t>Odporúčam pri určovaní výšky preddavkov na zdravotné poistenie urobiť pravdepodobný odhad zárobku, z toho stanoviť vymeriavací základ a z vymeriavacieho základu vypočítať 14% (ZŤP 7%). Výsledok budú vaše pravdepodobné odvody na zdravotné poistenie.</w:t>
      </w:r>
    </w:p>
    <w:p w:rsidR="00F92DA3" w:rsidRDefault="00F92DA3" w:rsidP="00F92DA3">
      <w:pPr>
        <w:pStyle w:val="Normlnywebov"/>
      </w:pPr>
      <w:r>
        <w:t>Vymeriavací základ sa určí ako súčet čiastkového základu dane + povinné odvody do SP a ZP, vydelí sa to počtom mesiacov podnikania ( neberie sa do úvahy mesiac, v ktorom sa začala prevádzkovať živnosť a nakoniec sa to vydelí koeficientom 1,486.</w:t>
      </w:r>
    </w:p>
    <w:p w:rsidR="00F92DA3" w:rsidRDefault="00F92DA3" w:rsidP="00F92DA3">
      <w:pPr>
        <w:pStyle w:val="Normlnywebov"/>
      </w:pPr>
      <w:r>
        <w:t>Práve kvôli hore uvedenej situácii je lepšie určiť si preddavky na zdravotné poistenie aspoň v nejakej výške, napr. 10 €.</w:t>
      </w:r>
    </w:p>
    <w:p w:rsidR="00F92DA3" w:rsidRDefault="00F92DA3" w:rsidP="00F92DA3">
      <w:pPr>
        <w:pStyle w:val="Normlnywebov"/>
      </w:pPr>
      <w:r>
        <w:t xml:space="preserve">Po absolvovaní týchto krokov už nič nestojí v ceste k uskutočňovaniu vašich podnikateľských plánov </w:t>
      </w:r>
      <w:r>
        <w:rPr>
          <w:noProof/>
        </w:rPr>
        <w:drawing>
          <wp:inline distT="0" distB="0" distL="0" distR="0">
            <wp:extent cx="152400" cy="152400"/>
            <wp:effectExtent l="19050" t="0" r="0" b="0"/>
            <wp:docPr id="2" name="Obrázok 2" descr="https://static.xx.fbcdn.net/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a5/1.5/16/1f642.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63252" w:rsidRDefault="00163252"/>
    <w:sectPr w:rsidR="00163252" w:rsidSect="00163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2DA3"/>
    <w:rsid w:val="00163252"/>
    <w:rsid w:val="0089344C"/>
    <w:rsid w:val="00F92D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325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92DA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7oe">
    <w:name w:val="_7oe"/>
    <w:basedOn w:val="Predvolenpsmoodseku"/>
    <w:rsid w:val="00F92DA3"/>
  </w:style>
  <w:style w:type="character" w:styleId="Hypertextovprepojenie">
    <w:name w:val="Hyperlink"/>
    <w:basedOn w:val="Predvolenpsmoodseku"/>
    <w:uiPriority w:val="99"/>
    <w:semiHidden/>
    <w:unhideWhenUsed/>
    <w:rsid w:val="00F92DA3"/>
    <w:rPr>
      <w:color w:val="0000FF"/>
      <w:u w:val="single"/>
    </w:rPr>
  </w:style>
  <w:style w:type="paragraph" w:styleId="Textbubliny">
    <w:name w:val="Balloon Text"/>
    <w:basedOn w:val="Normlny"/>
    <w:link w:val="TextbublinyChar"/>
    <w:uiPriority w:val="99"/>
    <w:semiHidden/>
    <w:unhideWhenUsed/>
    <w:rsid w:val="00F92DA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2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1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www.slovensko.sk%2F&amp;h=ATPyJHQGUjtAYd87DE1Qrg82YNS1nMfzLhLhyvVqkiUJuqGm2sp3cDetc-oMu7C8geTdblyzAlglKAeBLsf8DJW8M4xXBRqzArApvv02VOWTTN3AIOj1d5HKN8sEkS27H6b89l1j3ZusPP0wvIqg01O0UWE5ICHPAifnbomDiwdqTlgACp23_91hLFMcW34muxGUQf3lU6-aY9JZOe747IA14H0uSCPF1FUWa_ff8B9GgvZLTSleUFgMMLjL6O6iZREO4zWc3O0o9LQMS5wOHU8ZgVJJOQcWKoK1kw" TargetMode="Externa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2</cp:revision>
  <dcterms:created xsi:type="dcterms:W3CDTF">2017-10-25T08:21:00Z</dcterms:created>
  <dcterms:modified xsi:type="dcterms:W3CDTF">2017-10-25T08:22:00Z</dcterms:modified>
</cp:coreProperties>
</file>